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40"/>
          <w:szCs w:val="40"/>
        </w:rPr>
        <w:t xml:space="preserve">Bitácora de medicamentos controlados — Grupo I (NOM-064-ZOO-2000)</w:t>
      </w:r>
    </w:p>
    <w:p>
      <w:pPr>
        <w:spacing w:after="240"/>
      </w:pPr>
      <w:r>
        <w:rPr>
          <w:color w:val="555555"/>
          <w:sz w:val="22"/>
          <w:szCs w:val="22"/>
        </w:rPr>
        <w:t xml:space="preserve">Una hoja por producto controlado.</w:t>
      </w:r>
    </w:p>
    <w:p>
      <w:pPr>
        <w:spacing w:after="100"/>
      </w:pPr>
      <w:r>
        <w:rPr>
          <w:sz w:val="22"/>
          <w:szCs w:val="22"/>
        </w:rPr>
        <w:t xml:space="preserve">Clínica y domicilio: ______________________________________________</w:t>
      </w:r>
    </w:p>
    <w:p>
      <w:pPr>
        <w:spacing w:after="100"/>
      </w:pPr>
      <w:r>
        <w:rPr>
          <w:sz w:val="22"/>
          <w:szCs w:val="22"/>
        </w:rPr>
        <w:t xml:space="preserve">MVZ responsable y cédula profesional: ______________________________________________</w:t>
      </w:r>
    </w:p>
    <w:p>
      <w:pPr>
        <w:spacing w:after="100"/>
      </w:pPr>
      <w:r>
        <w:rPr>
          <w:sz w:val="22"/>
          <w:szCs w:val="22"/>
        </w:rPr>
        <w:t xml:space="preserve">Producto (nombre comercial): ______________________________________________</w:t>
      </w:r>
    </w:p>
    <w:p>
      <w:pPr>
        <w:spacing w:after="100"/>
      </w:pPr>
      <w:r>
        <w:rPr>
          <w:sz w:val="22"/>
          <w:szCs w:val="22"/>
        </w:rPr>
        <w:t xml:space="preserve">Ingrediente activo y presentación: ______________________________________________</w:t>
      </w:r>
    </w:p>
    <w:p>
      <w:pPr>
        <w:spacing w:after="100"/>
      </w:pPr>
      <w:r>
        <w:rPr>
          <w:sz w:val="22"/>
          <w:szCs w:val="22"/>
        </w:rPr>
        <w:t xml:space="preserve">Laboratorio productor (el fabricante impreso en el envase): ______________________________________________</w:t>
      </w:r>
    </w:p>
    <w:p>
      <w:pPr>
        <w:spacing w:after="100"/>
      </w:pPr>
      <w:r>
        <w:rPr>
          <w:sz w:val="22"/>
          <w:szCs w:val="22"/>
        </w:rPr>
        <w:t xml:space="preserve">Periodo que cubre la hoja: ______________________________________________</w:t>
      </w:r>
    </w:p>
    <w:p>
      <w:pPr>
        <w:spacing w:before="16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Fecha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Entrada / salida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Cantidad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Existencia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Lote y caducidad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Paciente / expediente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Receta o factura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MVZ y cédula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Firma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  <w:tr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  <w:tc>
          <w:tcPr>
            <w:tcBorders>
              <w:top w:val="single" w:color="888888" w:sz="2"/>
              <w:left w:val="single" w:color="888888" w:sz="2"/>
              <w:bottom w:val="single" w:color="888888" w:sz="2"/>
              <w:right w:val="single" w:color="888888" w:sz="2"/>
            </w:tcBorders>
          </w:tcPr>
          <w:p>
            <w:pPr>
              <w:jc w:val="center"/>
            </w:pPr>
            <w:r>
              <w:rPr>
                <w:b w:val="false"/>
                <w:bCs w:val="false"/>
                <w:sz w:val="18"/>
                <w:szCs w:val="18"/>
              </w:rPr>
              <w:t xml:space="preserve"> </w:t>
            </w:r>
          </w:p>
        </w:tc>
      </w:tr>
    </w:tbl>
    <w:p>
      <w:pPr>
        <w:spacing w:before="320"/>
      </w:pPr>
    </w:p>
    <w:p>
      <w:pPr>
        <w:spacing w:after="120"/>
      </w:pPr>
      <w:r>
        <w:rPr>
          <w:i/>
          <w:iCs/>
          <w:color w:val="777777"/>
          <w:sz w:val="18"/>
          <w:szCs w:val="18"/>
        </w:rPr>
        <w:t xml:space="preserve">Este formato es un punto de partida general, no asesoría regulatoria. Los criterios de verificación pueden variar: confirma los requisitos vigentes con SENASICA o con tu MVZ responsable.</w:t>
      </w:r>
    </w:p>
    <w:p>
      <w:r>
        <w:rPr>
          <w:color w:val="777777"/>
          <w:sz w:val="18"/>
          <w:szCs w:val="18"/>
        </w:rPr>
        <w:t xml:space="preserve">Plantilla gratuita de PixelVet OS · pixelvetsos.com/plantillas — úsala y adáptala libremente.</w:t>
      </w:r>
    </w:p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2026-09-01T04:22:37.306Z</dcterms:created>
  <dcterms:modified xsi:type="dcterms:W3CDTF">2026-09-01T04:22:37.306Z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